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840FA" w14:textId="436DB315" w:rsidR="006D1DA0" w:rsidRDefault="006D1DA0" w:rsidP="006D1DA0">
      <w:pPr>
        <w:pStyle w:val="Heading1"/>
      </w:pPr>
      <w:bookmarkStart w:id="0" w:name="_GoBack"/>
      <w:bookmarkEnd w:id="0"/>
      <w:r>
        <w:t>STUDENTS</w:t>
      </w:r>
      <w:r>
        <w:tab/>
        <w:t>09.36 AP.1</w:t>
      </w:r>
    </w:p>
    <w:p w14:paraId="53B1923B" w14:textId="77777777" w:rsidR="006D1DA0" w:rsidRDefault="006D1DA0" w:rsidP="006D1DA0">
      <w:pPr>
        <w:pStyle w:val="policytitle"/>
      </w:pPr>
      <w:r>
        <w:t>School</w:t>
      </w:r>
      <w:r>
        <w:noBreakHyphen/>
        <w:t>Related Student Trips</w:t>
      </w:r>
    </w:p>
    <w:p w14:paraId="5E43D259" w14:textId="77777777" w:rsidR="006D1DA0" w:rsidRDefault="006D1DA0" w:rsidP="006D1DA0">
      <w:pPr>
        <w:pStyle w:val="sideheading"/>
        <w:spacing w:after="60"/>
      </w:pPr>
      <w:r>
        <w:t>Teachers’ Responsibilities</w:t>
      </w:r>
    </w:p>
    <w:p w14:paraId="6AE99644" w14:textId="77777777" w:rsidR="006D1DA0" w:rsidRDefault="006D1DA0" w:rsidP="006D1DA0">
      <w:pPr>
        <w:pStyle w:val="policytext"/>
        <w:numPr>
          <w:ilvl w:val="0"/>
          <w:numId w:val="1"/>
        </w:numPr>
        <w:spacing w:after="60"/>
        <w:textAlignment w:val="auto"/>
      </w:pPr>
      <w:r>
        <w:t>Field trips shall be related to the course of study and have educational value.</w:t>
      </w:r>
    </w:p>
    <w:p w14:paraId="1E36AB29" w14:textId="77777777" w:rsidR="006D1DA0" w:rsidRDefault="006D1DA0" w:rsidP="006D1DA0">
      <w:pPr>
        <w:pStyle w:val="policytext"/>
        <w:numPr>
          <w:ilvl w:val="0"/>
          <w:numId w:val="1"/>
        </w:numPr>
        <w:spacing w:after="60"/>
        <w:textAlignment w:val="auto"/>
      </w:pPr>
      <w:r>
        <w:t>Teacher(s) shall complete a School-Related Trip Request Form (09.36 AP.21) and submit to the Principal for approval.</w:t>
      </w:r>
    </w:p>
    <w:p w14:paraId="3251127F" w14:textId="77777777" w:rsidR="006D1DA0" w:rsidRDefault="006D1DA0" w:rsidP="006D1DA0">
      <w:pPr>
        <w:pStyle w:val="policytext"/>
        <w:numPr>
          <w:ilvl w:val="0"/>
          <w:numId w:val="1"/>
        </w:numPr>
        <w:spacing w:after="60"/>
        <w:textAlignment w:val="auto"/>
      </w:pPr>
      <w:r>
        <w:t>Prior to the trip, the teacher(s) shall prepare the students by:</w:t>
      </w:r>
    </w:p>
    <w:p w14:paraId="6B3F5A5E" w14:textId="77777777" w:rsidR="006D1DA0" w:rsidRDefault="006D1DA0" w:rsidP="006D1DA0">
      <w:pPr>
        <w:pStyle w:val="policytext"/>
        <w:numPr>
          <w:ilvl w:val="1"/>
          <w:numId w:val="1"/>
        </w:numPr>
        <w:spacing w:after="60"/>
        <w:textAlignment w:val="auto"/>
      </w:pPr>
      <w:r>
        <w:t>Explaining the purpose of the trip.</w:t>
      </w:r>
    </w:p>
    <w:p w14:paraId="787AA5E1" w14:textId="77777777" w:rsidR="006D1DA0" w:rsidRDefault="006D1DA0" w:rsidP="006D1DA0">
      <w:pPr>
        <w:pStyle w:val="policytext"/>
        <w:numPr>
          <w:ilvl w:val="1"/>
          <w:numId w:val="1"/>
        </w:numPr>
        <w:spacing w:after="60"/>
        <w:textAlignment w:val="auto"/>
      </w:pPr>
      <w:r>
        <w:t xml:space="preserve">Developing background and reference materials, including materials to </w:t>
      </w:r>
      <w:proofErr w:type="gramStart"/>
      <w:r>
        <w:t>be used</w:t>
      </w:r>
      <w:proofErr w:type="gramEnd"/>
      <w:r>
        <w:t xml:space="preserve"> on the trip, if applicable.</w:t>
      </w:r>
    </w:p>
    <w:p w14:paraId="143AB1EF" w14:textId="77777777" w:rsidR="006D1DA0" w:rsidRDefault="006D1DA0" w:rsidP="006D1DA0">
      <w:pPr>
        <w:pStyle w:val="policytext"/>
        <w:numPr>
          <w:ilvl w:val="1"/>
          <w:numId w:val="1"/>
        </w:numPr>
        <w:spacing w:after="60"/>
        <w:textAlignment w:val="auto"/>
      </w:pPr>
      <w:r>
        <w:t>Pointing out highlights to observe on the trip.</w:t>
      </w:r>
    </w:p>
    <w:p w14:paraId="2AC8E7C8" w14:textId="77777777" w:rsidR="006D1DA0" w:rsidRDefault="006D1DA0" w:rsidP="006D1DA0">
      <w:pPr>
        <w:pStyle w:val="policytext"/>
        <w:numPr>
          <w:ilvl w:val="1"/>
          <w:numId w:val="1"/>
        </w:numPr>
        <w:spacing w:after="60"/>
        <w:textAlignment w:val="auto"/>
      </w:pPr>
      <w:r>
        <w:t>Instructing students to observe safety precautions while on the bus and while at the field trip destination.</w:t>
      </w:r>
    </w:p>
    <w:p w14:paraId="7870A1D8" w14:textId="77777777" w:rsidR="006D1DA0" w:rsidRDefault="006D1DA0" w:rsidP="006D1DA0">
      <w:pPr>
        <w:pStyle w:val="policytext"/>
        <w:numPr>
          <w:ilvl w:val="0"/>
          <w:numId w:val="1"/>
        </w:numPr>
        <w:spacing w:after="60"/>
        <w:textAlignment w:val="auto"/>
      </w:pPr>
      <w:r>
        <w:t xml:space="preserve">Students </w:t>
      </w:r>
      <w:proofErr w:type="gramStart"/>
      <w:r>
        <w:t>shall not be denied</w:t>
      </w:r>
      <w:proofErr w:type="gramEnd"/>
      <w:r>
        <w:t xml:space="preserve"> the trip because of an inability to pay.</w:t>
      </w:r>
    </w:p>
    <w:p w14:paraId="13FDD288" w14:textId="77777777" w:rsidR="006D1DA0" w:rsidRDefault="006D1DA0" w:rsidP="006D1DA0">
      <w:pPr>
        <w:pStyle w:val="policytext"/>
        <w:numPr>
          <w:ilvl w:val="0"/>
          <w:numId w:val="1"/>
        </w:numPr>
        <w:spacing w:after="60"/>
        <w:textAlignment w:val="auto"/>
      </w:pPr>
      <w:r>
        <w:t>The teacher(s) shall secure prior written permission for the trip and a medical release (09.36 AP.211) from each student's parent(s) or guardian.</w:t>
      </w:r>
    </w:p>
    <w:p w14:paraId="0B827703" w14:textId="77777777" w:rsidR="006D1DA0" w:rsidRPr="000E14BA" w:rsidRDefault="006D1DA0" w:rsidP="006D1DA0">
      <w:pPr>
        <w:pStyle w:val="policytext"/>
        <w:numPr>
          <w:ilvl w:val="0"/>
          <w:numId w:val="1"/>
        </w:numPr>
        <w:spacing w:after="60"/>
        <w:textAlignment w:val="auto"/>
        <w:rPr>
          <w:rStyle w:val="ksbanormal"/>
        </w:rPr>
      </w:pPr>
      <w:r>
        <w:t xml:space="preserve">Prior to the trip, a list of students taking the trip </w:t>
      </w:r>
      <w:proofErr w:type="gramStart"/>
      <w:r>
        <w:t>shall be provided</w:t>
      </w:r>
      <w:proofErr w:type="gramEnd"/>
      <w:r>
        <w:t xml:space="preserve"> to the </w:t>
      </w:r>
      <w:r w:rsidRPr="000E14BA">
        <w:rPr>
          <w:rStyle w:val="ksbanormal"/>
        </w:rPr>
        <w:t>Principal.</w:t>
      </w:r>
    </w:p>
    <w:p w14:paraId="676B4F1C" w14:textId="19AB77F2" w:rsidR="00935125" w:rsidRPr="000E14BA" w:rsidRDefault="00935125" w:rsidP="000964D4">
      <w:pPr>
        <w:pStyle w:val="policytext"/>
        <w:numPr>
          <w:ilvl w:val="0"/>
          <w:numId w:val="1"/>
        </w:numPr>
        <w:rPr>
          <w:rStyle w:val="ksbanormal"/>
        </w:rPr>
      </w:pPr>
      <w:r w:rsidRPr="000E14BA">
        <w:rPr>
          <w:rStyle w:val="ksbanormal"/>
        </w:rPr>
        <w:t xml:space="preserve">Food Service Manager </w:t>
      </w:r>
      <w:proofErr w:type="gramStart"/>
      <w:r w:rsidRPr="000E14BA">
        <w:rPr>
          <w:rStyle w:val="ksbanormal"/>
        </w:rPr>
        <w:t>must be notified</w:t>
      </w:r>
      <w:proofErr w:type="gramEnd"/>
      <w:r w:rsidRPr="000E14BA">
        <w:rPr>
          <w:rStyle w:val="ksbanormal"/>
        </w:rPr>
        <w:t xml:space="preserve"> two (2) weeks in advance of trip if meals are requested.</w:t>
      </w:r>
    </w:p>
    <w:p w14:paraId="271C6C22" w14:textId="7FA7E78F" w:rsidR="006D1DA0" w:rsidRDefault="006D1DA0" w:rsidP="006D1DA0">
      <w:pPr>
        <w:pStyle w:val="sideheading"/>
        <w:spacing w:after="60"/>
      </w:pPr>
      <w:r>
        <w:t>Transportation</w:t>
      </w:r>
    </w:p>
    <w:p w14:paraId="086D171E" w14:textId="77777777" w:rsidR="006D1DA0" w:rsidRDefault="006D1DA0" w:rsidP="006D1DA0">
      <w:pPr>
        <w:pStyle w:val="policytext"/>
        <w:spacing w:after="60"/>
      </w:pPr>
      <w:proofErr w:type="gramStart"/>
      <w:r>
        <w:t xml:space="preserve">Transportation requests shall be made by the </w:t>
      </w:r>
      <w:r w:rsidRPr="000E14BA">
        <w:rPr>
          <w:rStyle w:val="ksbanormal"/>
        </w:rPr>
        <w:t>Principal</w:t>
      </w:r>
      <w:proofErr w:type="gramEnd"/>
      <w:r>
        <w:t xml:space="preserve"> by completing a Vehicle Request Form (09.36 AP.212).</w:t>
      </w:r>
    </w:p>
    <w:p w14:paraId="5C1C874E" w14:textId="77777777" w:rsidR="006D1DA0" w:rsidRDefault="006D1DA0" w:rsidP="006D1DA0">
      <w:pPr>
        <w:pStyle w:val="policytext"/>
        <w:spacing w:after="60"/>
      </w:pPr>
      <w:r>
        <w:t xml:space="preserve">Discipline on the bus shall be the responsibility of the teacher or administrator in charge. Drivers are responsible for enforcement of bus rules and regulations. The sponsoring group </w:t>
      </w:r>
      <w:proofErr w:type="gramStart"/>
      <w:r>
        <w:t>will be charged</w:t>
      </w:r>
      <w:proofErr w:type="gramEnd"/>
      <w:r>
        <w:t xml:space="preserve"> for extra cleaning time if the bus is left in exceptionally dirty condition after the trip.</w:t>
      </w:r>
    </w:p>
    <w:p w14:paraId="4D7F9806" w14:textId="77777777" w:rsidR="006D1DA0" w:rsidRDefault="006D1DA0" w:rsidP="006D1DA0">
      <w:pPr>
        <w:pStyle w:val="policytext"/>
        <w:spacing w:after="60"/>
      </w:pPr>
      <w:r>
        <w:t xml:space="preserve">No items </w:t>
      </w:r>
      <w:proofErr w:type="gramStart"/>
      <w:r>
        <w:t>may be transported</w:t>
      </w:r>
      <w:proofErr w:type="gramEnd"/>
      <w:r>
        <w:t xml:space="preserve"> on a school bus that are not secure in underframe storage or empty seats (i.e., lunches, cooler, sporting equipment). Aisles </w:t>
      </w:r>
      <w:proofErr w:type="gramStart"/>
      <w:r>
        <w:t>must be kept</w:t>
      </w:r>
      <w:proofErr w:type="gramEnd"/>
      <w:r>
        <w:t xml:space="preserve"> clear.</w:t>
      </w:r>
    </w:p>
    <w:p w14:paraId="32F7EC1B" w14:textId="77777777" w:rsidR="006D1DA0" w:rsidRDefault="006D1DA0" w:rsidP="006D1DA0">
      <w:pPr>
        <w:pStyle w:val="sideheading"/>
        <w:spacing w:after="60"/>
      </w:pPr>
      <w:r>
        <w:t>Evaluation</w:t>
      </w:r>
    </w:p>
    <w:p w14:paraId="6C299E0C" w14:textId="77777777" w:rsidR="006D1DA0" w:rsidRDefault="006D1DA0" w:rsidP="006D1DA0">
      <w:pPr>
        <w:pStyle w:val="policytext"/>
      </w:pPr>
      <w:r>
        <w:t>Following a field trip, the teacher(s) shall complete the School-Related Student Trip Evaluation Form (09.36 AP.23).</w:t>
      </w:r>
    </w:p>
    <w:p w14:paraId="13A13530" w14:textId="77777777" w:rsidR="006D1DA0" w:rsidRDefault="006D1DA0" w:rsidP="006D1DA0">
      <w:pPr>
        <w:pStyle w:val="sideheading"/>
        <w:rPr>
          <w:sz w:val="22"/>
        </w:rPr>
      </w:pPr>
      <w:r>
        <w:rPr>
          <w:sz w:val="22"/>
        </w:rPr>
        <w:t>Related Procedures:</w:t>
      </w:r>
    </w:p>
    <w:p w14:paraId="2A822B9C" w14:textId="77777777" w:rsidR="006D1DA0" w:rsidRPr="000E14BA" w:rsidRDefault="006D1DA0" w:rsidP="006D1DA0">
      <w:pPr>
        <w:pStyle w:val="Reference"/>
        <w:rPr>
          <w:rStyle w:val="ksbanormal"/>
        </w:rPr>
      </w:pPr>
      <w:r w:rsidRPr="000E14BA">
        <w:rPr>
          <w:rStyle w:val="ksbanormal"/>
        </w:rPr>
        <w:t>09.2241 (all procedures)</w:t>
      </w:r>
    </w:p>
    <w:p w14:paraId="5ECFC9D9" w14:textId="77777777" w:rsidR="006D1DA0" w:rsidRDefault="006D1DA0" w:rsidP="006D1DA0">
      <w:pPr>
        <w:pStyle w:val="Reference"/>
      </w:pPr>
      <w:r>
        <w:t xml:space="preserve">09.36 </w:t>
      </w:r>
      <w:r w:rsidRPr="000E14BA">
        <w:rPr>
          <w:rStyle w:val="ksbanormal"/>
        </w:rPr>
        <w:t>(all procedures)</w:t>
      </w:r>
    </w:p>
    <w:p w14:paraId="647F834A" w14:textId="4BD75257" w:rsidR="00854333" w:rsidRDefault="000E14BA" w:rsidP="00A9798F">
      <w:pPr>
        <w:pStyle w:val="policytextright"/>
      </w:pPr>
      <w:r>
        <w:t>Review/Revised</w:t>
      </w:r>
      <w:proofErr w:type="gramStart"/>
      <w:r>
        <w:t>:7</w:t>
      </w:r>
      <w:proofErr w:type="gramEnd"/>
      <w:r>
        <w:t>/15/2024</w:t>
      </w:r>
    </w:p>
    <w:p w14:paraId="0ADC9896" w14:textId="1E7EC38D" w:rsidR="00A9798F" w:rsidRPr="006D1DA0" w:rsidRDefault="00A9798F" w:rsidP="00A9798F">
      <w:pPr>
        <w:pStyle w:val="policytextright"/>
      </w:pPr>
    </w:p>
    <w:sectPr w:rsidR="00A9798F" w:rsidRPr="006D1DA0">
      <w:footerReference w:type="default" r:id="rId7"/>
      <w:type w:val="continuous"/>
      <w:pgSz w:w="12240" w:h="15840"/>
      <w:pgMar w:top="1008" w:right="1080" w:bottom="720" w:left="1800" w:header="720" w:footer="432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9910F" w14:textId="77777777" w:rsidR="00AA16CA" w:rsidRDefault="00AA16CA">
      <w:r>
        <w:separator/>
      </w:r>
    </w:p>
  </w:endnote>
  <w:endnote w:type="continuationSeparator" w:id="0">
    <w:p w14:paraId="50E1E962" w14:textId="77777777" w:rsidR="00AA16CA" w:rsidRDefault="00AA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02BA0" w14:textId="53F065C2" w:rsidR="00167EA7" w:rsidRDefault="00167EA7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33519">
      <w:rPr>
        <w:noProof/>
      </w:rPr>
      <w:t>1</w:t>
    </w:r>
    <w:r>
      <w:fldChar w:fldCharType="end"/>
    </w:r>
    <w:r>
      <w:t xml:space="preserve"> of </w:t>
    </w:r>
    <w:fldSimple w:instr=" NUMPAGES ">
      <w:r w:rsidR="00C33519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CBC58" w14:textId="77777777" w:rsidR="00AA16CA" w:rsidRDefault="00AA16CA">
      <w:r>
        <w:separator/>
      </w:r>
    </w:p>
  </w:footnote>
  <w:footnote w:type="continuationSeparator" w:id="0">
    <w:p w14:paraId="52E4DF60" w14:textId="77777777" w:rsidR="00AA16CA" w:rsidRDefault="00AA1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37CEA"/>
    <w:multiLevelType w:val="multilevel"/>
    <w:tmpl w:val="D58614B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Letter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33"/>
    <w:rsid w:val="000964D4"/>
    <w:rsid w:val="000E14BA"/>
    <w:rsid w:val="00107AC8"/>
    <w:rsid w:val="00167EA7"/>
    <w:rsid w:val="001A16FB"/>
    <w:rsid w:val="00280DD1"/>
    <w:rsid w:val="00330282"/>
    <w:rsid w:val="003F75B1"/>
    <w:rsid w:val="00415A96"/>
    <w:rsid w:val="00493DD7"/>
    <w:rsid w:val="005021FB"/>
    <w:rsid w:val="00553278"/>
    <w:rsid w:val="005D08C1"/>
    <w:rsid w:val="006D1DA0"/>
    <w:rsid w:val="006D26ED"/>
    <w:rsid w:val="00771E9C"/>
    <w:rsid w:val="007F2FE4"/>
    <w:rsid w:val="00854333"/>
    <w:rsid w:val="00935125"/>
    <w:rsid w:val="009360FA"/>
    <w:rsid w:val="009B13CC"/>
    <w:rsid w:val="009B2583"/>
    <w:rsid w:val="00A8126E"/>
    <w:rsid w:val="00A9798F"/>
    <w:rsid w:val="00AA16CA"/>
    <w:rsid w:val="00BA41BA"/>
    <w:rsid w:val="00BB3414"/>
    <w:rsid w:val="00C00CD4"/>
    <w:rsid w:val="00C07F1B"/>
    <w:rsid w:val="00C33519"/>
    <w:rsid w:val="00CC3491"/>
    <w:rsid w:val="00FC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81C7E"/>
  <w15:chartTrackingRefBased/>
  <w15:docId w15:val="{282275B1-AA7E-45A3-8F9F-5E0E681D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98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top"/>
    <w:next w:val="policytext"/>
    <w:qFormat/>
    <w:rsid w:val="00A9798F"/>
    <w:pPr>
      <w:widowControl w:val="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">
    <w:name w:val="top"/>
    <w:basedOn w:val="Normal"/>
    <w:rsid w:val="00A9798F"/>
    <w:pPr>
      <w:tabs>
        <w:tab w:val="right" w:pos="9216"/>
      </w:tabs>
      <w:jc w:val="both"/>
    </w:pPr>
    <w:rPr>
      <w:smallCaps/>
    </w:rPr>
  </w:style>
  <w:style w:type="paragraph" w:customStyle="1" w:styleId="policytitle">
    <w:name w:val="policytitle"/>
    <w:basedOn w:val="top"/>
    <w:rsid w:val="00A9798F"/>
    <w:pPr>
      <w:tabs>
        <w:tab w:val="clear" w:pos="9216"/>
      </w:tabs>
      <w:spacing w:before="120" w:after="240"/>
      <w:jc w:val="center"/>
    </w:pPr>
    <w:rPr>
      <w:b/>
      <w:smallCaps w:val="0"/>
      <w:sz w:val="28"/>
      <w:u w:val="words"/>
    </w:rPr>
  </w:style>
  <w:style w:type="paragraph" w:customStyle="1" w:styleId="policytext">
    <w:name w:val="policytext"/>
    <w:link w:val="policytextChar"/>
    <w:rsid w:val="00A9798F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customStyle="1" w:styleId="sideheading">
    <w:name w:val="sideheading"/>
    <w:basedOn w:val="policytext"/>
    <w:next w:val="policytext"/>
    <w:link w:val="sideheadingChar"/>
    <w:rsid w:val="00A9798F"/>
    <w:rPr>
      <w:b/>
      <w:smallCaps/>
    </w:rPr>
  </w:style>
  <w:style w:type="paragraph" w:customStyle="1" w:styleId="indent1">
    <w:name w:val="indent1"/>
    <w:basedOn w:val="policytext"/>
    <w:rsid w:val="00A9798F"/>
    <w:pPr>
      <w:ind w:left="432"/>
    </w:pPr>
  </w:style>
  <w:style w:type="character" w:customStyle="1" w:styleId="ksbabold">
    <w:name w:val="ksba bold"/>
    <w:rsid w:val="00A9798F"/>
    <w:rPr>
      <w:rFonts w:ascii="Times New Roman" w:hAnsi="Times New Roman"/>
      <w:b/>
      <w:sz w:val="24"/>
    </w:rPr>
  </w:style>
  <w:style w:type="character" w:customStyle="1" w:styleId="ksbanormal">
    <w:name w:val="ksba normal"/>
    <w:rsid w:val="00A9798F"/>
    <w:rPr>
      <w:rFonts w:ascii="Times New Roman" w:hAnsi="Times New Roman"/>
      <w:sz w:val="24"/>
    </w:rPr>
  </w:style>
  <w:style w:type="paragraph" w:customStyle="1" w:styleId="List123">
    <w:name w:val="List123"/>
    <w:basedOn w:val="policytext"/>
    <w:rsid w:val="00A9798F"/>
    <w:pPr>
      <w:ind w:left="936" w:hanging="360"/>
    </w:pPr>
  </w:style>
  <w:style w:type="paragraph" w:customStyle="1" w:styleId="Listabc">
    <w:name w:val="Listabc"/>
    <w:basedOn w:val="policytext"/>
    <w:rsid w:val="00A9798F"/>
    <w:pPr>
      <w:ind w:left="1224" w:hanging="360"/>
    </w:pPr>
  </w:style>
  <w:style w:type="paragraph" w:customStyle="1" w:styleId="Reference">
    <w:name w:val="Reference"/>
    <w:basedOn w:val="policytext"/>
    <w:next w:val="policytext"/>
    <w:rsid w:val="00A9798F"/>
    <w:pPr>
      <w:spacing w:after="0"/>
      <w:ind w:left="432"/>
    </w:pPr>
  </w:style>
  <w:style w:type="paragraph" w:customStyle="1" w:styleId="EndHeading">
    <w:name w:val="EndHeading"/>
    <w:basedOn w:val="sideheading"/>
    <w:rsid w:val="00A9798F"/>
    <w:pPr>
      <w:spacing w:before="120"/>
    </w:pPr>
  </w:style>
  <w:style w:type="paragraph" w:customStyle="1" w:styleId="relatedsideheading">
    <w:name w:val="related sideheading"/>
    <w:basedOn w:val="sideheading"/>
    <w:rsid w:val="00A9798F"/>
    <w:pPr>
      <w:spacing w:before="120"/>
    </w:pPr>
  </w:style>
  <w:style w:type="paragraph" w:styleId="MacroText">
    <w:name w:val="macro"/>
    <w:semiHidden/>
    <w:rsid w:val="00A979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BClist">
    <w:name w:val="ABClist"/>
    <w:basedOn w:val="policytext"/>
    <w:rsid w:val="00A9798F"/>
    <w:pPr>
      <w:ind w:left="360" w:hanging="360"/>
    </w:pPr>
  </w:style>
  <w:style w:type="paragraph" w:customStyle="1" w:styleId="certstyle">
    <w:name w:val="certstyle"/>
    <w:basedOn w:val="policytitle"/>
    <w:next w:val="policytitle"/>
    <w:rsid w:val="00A9798F"/>
    <w:pPr>
      <w:spacing w:before="160" w:after="0"/>
      <w:jc w:val="left"/>
    </w:pPr>
    <w:rPr>
      <w:smallCaps/>
      <w:sz w:val="24"/>
      <w:u w:val="none"/>
    </w:rPr>
  </w:style>
  <w:style w:type="paragraph" w:customStyle="1" w:styleId="expnote">
    <w:name w:val="expnote"/>
    <w:basedOn w:val="Heading1"/>
    <w:rsid w:val="00A9798F"/>
    <w:pPr>
      <w:widowControl/>
      <w:outlineLvl w:val="9"/>
    </w:pPr>
    <w:rPr>
      <w:caps/>
      <w:smallCaps w:val="0"/>
      <w:sz w:val="20"/>
    </w:rPr>
  </w:style>
  <w:style w:type="paragraph" w:styleId="Header">
    <w:name w:val="header"/>
    <w:basedOn w:val="Normal"/>
    <w:rsid w:val="008543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4333"/>
    <w:pPr>
      <w:tabs>
        <w:tab w:val="center" w:pos="4320"/>
        <w:tab w:val="right" w:pos="8640"/>
      </w:tabs>
    </w:pPr>
  </w:style>
  <w:style w:type="character" w:customStyle="1" w:styleId="policytextChar">
    <w:name w:val="policytext Char"/>
    <w:link w:val="policytext"/>
    <w:rsid w:val="005021FB"/>
    <w:rPr>
      <w:sz w:val="24"/>
    </w:rPr>
  </w:style>
  <w:style w:type="character" w:customStyle="1" w:styleId="sideheadingChar">
    <w:name w:val="sideheading Char"/>
    <w:link w:val="sideheading"/>
    <w:rsid w:val="005021FB"/>
    <w:rPr>
      <w:b/>
      <w:smallCaps/>
      <w:sz w:val="24"/>
    </w:rPr>
  </w:style>
  <w:style w:type="paragraph" w:customStyle="1" w:styleId="policytextright">
    <w:name w:val="policytext+right"/>
    <w:basedOn w:val="policytext"/>
    <w:qFormat/>
    <w:rsid w:val="00A9798F"/>
    <w:pPr>
      <w:spacing w:after="0"/>
      <w:jc w:val="right"/>
    </w:pPr>
  </w:style>
  <w:style w:type="paragraph" w:styleId="Revision">
    <w:name w:val="Revision"/>
    <w:hidden/>
    <w:uiPriority w:val="99"/>
    <w:semiHidden/>
    <w:rsid w:val="009351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</vt:lpstr>
    </vt:vector>
  </TitlesOfParts>
  <Company>KSBA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</dc:title>
  <dc:subject/>
  <dc:creator>kim.barker</dc:creator>
  <cp:keywords/>
  <cp:lastModifiedBy>Kouns, Pam</cp:lastModifiedBy>
  <cp:revision>2</cp:revision>
  <cp:lastPrinted>1900-01-01T05:00:00Z</cp:lastPrinted>
  <dcterms:created xsi:type="dcterms:W3CDTF">2024-10-18T16:49:00Z</dcterms:created>
  <dcterms:modified xsi:type="dcterms:W3CDTF">2024-10-18T16:49:00Z</dcterms:modified>
</cp:coreProperties>
</file>